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83" w:rsidRPr="00392C14" w:rsidRDefault="00A47F83" w:rsidP="00A47F8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</w:pPr>
      <w:r w:rsidRP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>Нормативно-правов</w:t>
      </w:r>
      <w:r w:rsid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 xml:space="preserve">ые </w:t>
      </w:r>
      <w:proofErr w:type="spellStart"/>
      <w:r w:rsid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>документы</w:t>
      </w:r>
      <w:proofErr w:type="gramStart"/>
      <w:r w:rsid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>,о</w:t>
      </w:r>
      <w:proofErr w:type="gramEnd"/>
      <w:r w:rsid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>беспечивающие</w:t>
      </w:r>
      <w:proofErr w:type="spellEnd"/>
      <w:r w:rsid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 xml:space="preserve"> </w:t>
      </w:r>
      <w:proofErr w:type="spellStart"/>
      <w:r w:rsid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>деятльность</w:t>
      </w:r>
      <w:proofErr w:type="spellEnd"/>
      <w:r w:rsidR="00392C14">
        <w:rPr>
          <w:rFonts w:eastAsia="Times New Roman" w:cs="Times New Roman"/>
          <w:b/>
          <w:bCs/>
          <w:iCs/>
          <w:color w:val="C00000"/>
          <w:sz w:val="36"/>
          <w:szCs w:val="36"/>
          <w:u w:val="dash"/>
          <w:lang w:eastAsia="ru-RU"/>
        </w:rPr>
        <w:t xml:space="preserve"> школьных библиотек.</w:t>
      </w:r>
    </w:p>
    <w:p w:rsidR="00A47F83" w:rsidRPr="00A47F83" w:rsidRDefault="00A47F83" w:rsidP="00392C14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u w:val="double"/>
          <w:lang w:eastAsia="ru-RU"/>
        </w:rPr>
      </w:pPr>
      <w:r w:rsidRPr="00A47F83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double"/>
          <w:lang w:eastAsia="ru-RU"/>
        </w:rPr>
        <w:t>Международные нормативн</w:t>
      </w:r>
      <w:proofErr w:type="gramStart"/>
      <w:r w:rsidRPr="00A47F83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double"/>
          <w:lang w:eastAsia="ru-RU"/>
        </w:rPr>
        <w:t>о-</w:t>
      </w:r>
      <w:proofErr w:type="gramEnd"/>
      <w:r w:rsidRPr="00A47F83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double"/>
          <w:lang w:eastAsia="ru-RU"/>
        </w:rPr>
        <w:t xml:space="preserve"> правовые акты</w:t>
      </w:r>
    </w:p>
    <w:p w:rsidR="00A47F83" w:rsidRPr="00A47F83" w:rsidRDefault="00A47F83" w:rsidP="00392C14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47F8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Материалы ЮНЕСКО:</w:t>
      </w:r>
    </w:p>
    <w:p w:rsidR="00A47F83" w:rsidRPr="00A47F83" w:rsidRDefault="00A47F83" w:rsidP="00392C14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392C14">
          <w:rPr>
            <w:rFonts w:eastAsia="Times New Roman" w:cs="Times New Roman"/>
            <w:i/>
            <w:iCs/>
            <w:color w:val="0000FF"/>
            <w:sz w:val="28"/>
            <w:szCs w:val="28"/>
            <w:lang w:eastAsia="ru-RU"/>
          </w:rPr>
          <w:t>Образование для всех</w:t>
        </w:r>
      </w:hyperlink>
    </w:p>
    <w:p w:rsidR="00A47F83" w:rsidRPr="00A47F83" w:rsidRDefault="00A47F83" w:rsidP="00392C14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47F8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Материалы ИФЛА (Международная Федерация библиотечных ассоциаций и учреждений</w:t>
      </w:r>
      <w:proofErr w:type="gramStart"/>
      <w:r w:rsidRPr="00A47F8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A47F8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47F83" w:rsidRPr="00A47F83" w:rsidRDefault="00A47F83" w:rsidP="00392C1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392C14">
          <w:rPr>
            <w:rFonts w:eastAsia="Times New Roman" w:cs="Times New Roman"/>
            <w:i/>
            <w:iCs/>
            <w:color w:val="0000FF"/>
            <w:sz w:val="28"/>
            <w:szCs w:val="28"/>
            <w:lang w:eastAsia="ru-RU"/>
          </w:rPr>
          <w:t>Манифест об интернете</w:t>
        </w:r>
      </w:hyperlink>
    </w:p>
    <w:p w:rsidR="00A47F83" w:rsidRPr="00A47F83" w:rsidRDefault="00A47F83" w:rsidP="00392C1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392C14">
          <w:rPr>
            <w:rFonts w:eastAsia="Times New Roman" w:cs="Times New Roman"/>
            <w:i/>
            <w:iCs/>
            <w:color w:val="0000FF"/>
            <w:sz w:val="28"/>
            <w:szCs w:val="28"/>
            <w:lang w:eastAsia="ru-RU"/>
          </w:rPr>
          <w:t>Манифест школьных библиотек (ИФЛА)</w:t>
        </w:r>
      </w:hyperlink>
    </w:p>
    <w:p w:rsidR="00A47F83" w:rsidRPr="00A47F83" w:rsidRDefault="00A47F83" w:rsidP="00392C1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392C14">
          <w:rPr>
            <w:rFonts w:eastAsia="Times New Roman" w:cs="Times New Roman"/>
            <w:i/>
            <w:iCs/>
            <w:color w:val="0000FF"/>
            <w:sz w:val="28"/>
            <w:szCs w:val="28"/>
            <w:lang w:eastAsia="ru-RU"/>
          </w:rPr>
          <w:t>Руководство ИФЛА по библиотечному обслуживанию аудиовизуальными материалами</w:t>
        </w:r>
      </w:hyperlink>
    </w:p>
    <w:p w:rsidR="00A47F83" w:rsidRPr="00392C14" w:rsidRDefault="00A47F83" w:rsidP="00392C14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392C14">
          <w:rPr>
            <w:rFonts w:eastAsia="Times New Roman" w:cs="Times New Roman"/>
            <w:i/>
            <w:iCs/>
            <w:color w:val="0000FF"/>
            <w:sz w:val="28"/>
            <w:szCs w:val="28"/>
            <w:lang w:eastAsia="ru-RU"/>
          </w:rPr>
          <w:t>Руководство ИФЛА / ЮНЕСКО для школьных библиотек</w:t>
        </w:r>
      </w:hyperlink>
      <w:r w:rsidRPr="00A47F8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A47F83" w:rsidRPr="00A47F83" w:rsidRDefault="00A47F83" w:rsidP="00392C14">
      <w:pPr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47F83" w:rsidRPr="00392C14" w:rsidRDefault="00A47F83" w:rsidP="00A47F83">
      <w:pPr>
        <w:pStyle w:val="2"/>
        <w:shd w:val="clear" w:color="auto" w:fill="FFFFFF"/>
        <w:rPr>
          <w:color w:val="000000"/>
          <w:sz w:val="28"/>
          <w:szCs w:val="28"/>
          <w:u w:val="double"/>
        </w:rPr>
      </w:pPr>
      <w:r w:rsidRPr="00392C14">
        <w:rPr>
          <w:i/>
          <w:iCs/>
          <w:color w:val="000000"/>
          <w:sz w:val="28"/>
          <w:szCs w:val="28"/>
          <w:u w:val="double"/>
        </w:rPr>
        <w:t>Федеральное законодательство</w:t>
      </w:r>
    </w:p>
    <w:p w:rsidR="00A47F83" w:rsidRPr="00392C14" w:rsidRDefault="00A47F83" w:rsidP="00A47F83">
      <w:pPr>
        <w:pStyle w:val="2"/>
        <w:numPr>
          <w:ilvl w:val="0"/>
          <w:numId w:val="5"/>
        </w:numPr>
        <w:shd w:val="clear" w:color="auto" w:fill="FFFFFF"/>
        <w:rPr>
          <w:i/>
          <w:color w:val="000000"/>
          <w:sz w:val="28"/>
          <w:szCs w:val="28"/>
        </w:rPr>
      </w:pPr>
      <w:hyperlink r:id="rId10" w:history="1">
        <w:r w:rsidRPr="00392C14">
          <w:rPr>
            <w:rStyle w:val="a4"/>
            <w:i/>
            <w:sz w:val="28"/>
            <w:szCs w:val="28"/>
          </w:rPr>
          <w:t>Федеральный закон о библиотечном деле</w:t>
        </w:r>
      </w:hyperlink>
    </w:p>
    <w:p w:rsidR="00A47F83" w:rsidRPr="00392C14" w:rsidRDefault="00A47F83" w:rsidP="00A47F83">
      <w:pPr>
        <w:pStyle w:val="2"/>
        <w:numPr>
          <w:ilvl w:val="0"/>
          <w:numId w:val="5"/>
        </w:numPr>
        <w:shd w:val="clear" w:color="auto" w:fill="FFFFFF"/>
        <w:rPr>
          <w:i/>
          <w:color w:val="000000"/>
          <w:sz w:val="28"/>
          <w:szCs w:val="28"/>
        </w:rPr>
      </w:pPr>
      <w:hyperlink r:id="rId11" w:history="1">
        <w:r w:rsidRPr="00392C14">
          <w:rPr>
            <w:rStyle w:val="a4"/>
            <w:i/>
            <w:sz w:val="28"/>
            <w:szCs w:val="28"/>
          </w:rPr>
          <w:t>Гражданский кодекс Российской Федерации - часть четвертая (авторское право)</w:t>
        </w:r>
      </w:hyperlink>
    </w:p>
    <w:p w:rsidR="00A47F83" w:rsidRPr="00392C14" w:rsidRDefault="00A47F83" w:rsidP="00A47F83">
      <w:pPr>
        <w:pStyle w:val="2"/>
        <w:numPr>
          <w:ilvl w:val="0"/>
          <w:numId w:val="5"/>
        </w:numPr>
        <w:shd w:val="clear" w:color="auto" w:fill="FFFFFF"/>
        <w:rPr>
          <w:i/>
          <w:color w:val="000000"/>
          <w:sz w:val="28"/>
          <w:szCs w:val="28"/>
        </w:rPr>
      </w:pPr>
      <w:hyperlink r:id="rId12" w:history="1">
        <w:r w:rsidRPr="00392C14">
          <w:rPr>
            <w:rStyle w:val="a4"/>
            <w:i/>
            <w:sz w:val="28"/>
            <w:szCs w:val="28"/>
          </w:rPr>
          <w:t>Федеральный закон РФ «Об информации, информационных технологиях и о защите информации»</w:t>
        </w:r>
      </w:hyperlink>
    </w:p>
    <w:p w:rsidR="00A47F83" w:rsidRPr="00392C14" w:rsidRDefault="00A47F83" w:rsidP="00A47F83">
      <w:pPr>
        <w:pStyle w:val="2"/>
        <w:numPr>
          <w:ilvl w:val="0"/>
          <w:numId w:val="5"/>
        </w:numPr>
        <w:shd w:val="clear" w:color="auto" w:fill="FFFFFF"/>
        <w:rPr>
          <w:i/>
          <w:color w:val="000000"/>
          <w:sz w:val="28"/>
          <w:szCs w:val="28"/>
        </w:rPr>
      </w:pPr>
      <w:hyperlink r:id="rId13" w:history="1">
        <w:r w:rsidRPr="00392C14">
          <w:rPr>
            <w:rStyle w:val="a4"/>
            <w:i/>
            <w:sz w:val="28"/>
            <w:szCs w:val="28"/>
          </w:rPr>
          <w:t>Федеральный закон «О защите детей от информации, причиняющей вред их здоровью и развитию»</w:t>
        </w:r>
      </w:hyperlink>
    </w:p>
    <w:p w:rsidR="00A47F83" w:rsidRPr="00392C14" w:rsidRDefault="00A47F83" w:rsidP="00A47F83">
      <w:pPr>
        <w:pStyle w:val="2"/>
        <w:numPr>
          <w:ilvl w:val="0"/>
          <w:numId w:val="5"/>
        </w:numPr>
        <w:shd w:val="clear" w:color="auto" w:fill="FFFFFF"/>
        <w:rPr>
          <w:i/>
          <w:color w:val="000000"/>
          <w:sz w:val="28"/>
          <w:szCs w:val="28"/>
        </w:rPr>
      </w:pPr>
      <w:hyperlink r:id="rId14" w:history="1">
        <w:r w:rsidRPr="00392C14">
          <w:rPr>
            <w:rStyle w:val="a4"/>
            <w:i/>
            <w:sz w:val="28"/>
            <w:szCs w:val="28"/>
          </w:rPr>
          <w:t>Стратегия государственной молодежной политики РФ</w:t>
        </w:r>
      </w:hyperlink>
    </w:p>
    <w:p w:rsidR="00A47F83" w:rsidRPr="00392C14" w:rsidRDefault="00A47F83" w:rsidP="00A47F83">
      <w:pPr>
        <w:pStyle w:val="2"/>
        <w:shd w:val="clear" w:color="auto" w:fill="FFFFFF"/>
        <w:rPr>
          <w:color w:val="000000"/>
          <w:sz w:val="28"/>
          <w:szCs w:val="28"/>
          <w:u w:val="double"/>
        </w:rPr>
      </w:pPr>
      <w:r w:rsidRPr="00392C14">
        <w:rPr>
          <w:i/>
          <w:iCs/>
          <w:color w:val="000000"/>
          <w:sz w:val="28"/>
          <w:szCs w:val="28"/>
          <w:u w:val="double"/>
        </w:rPr>
        <w:t>Федеральное законодательство</w:t>
      </w:r>
    </w:p>
    <w:p w:rsidR="00A47F83" w:rsidRPr="00392C14" w:rsidRDefault="00A47F83" w:rsidP="00A47F83">
      <w:pPr>
        <w:pStyle w:val="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92C14">
        <w:rPr>
          <w:color w:val="000000"/>
          <w:sz w:val="28"/>
          <w:szCs w:val="28"/>
        </w:rPr>
        <w:t>Документы, положения:</w:t>
      </w:r>
    </w:p>
    <w:p w:rsidR="00A47F83" w:rsidRPr="00392C14" w:rsidRDefault="00A47F83" w:rsidP="00A47F83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hyperlink r:id="rId15" w:history="1">
        <w:r w:rsidRPr="00392C14">
          <w:rPr>
            <w:rStyle w:val="a4"/>
            <w:i/>
            <w:sz w:val="28"/>
            <w:szCs w:val="28"/>
          </w:rPr>
          <w:t>Концепция развития библиотек общеобразовательных учреждений Российской Федерации до 2015 года. Проект.</w:t>
        </w:r>
      </w:hyperlink>
    </w:p>
    <w:p w:rsidR="00A47F83" w:rsidRPr="00392C14" w:rsidRDefault="00A47F83" w:rsidP="00A47F83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hyperlink r:id="rId16" w:history="1">
        <w:r w:rsidRPr="00392C14">
          <w:rPr>
            <w:rStyle w:val="a4"/>
            <w:i/>
            <w:sz w:val="28"/>
            <w:szCs w:val="28"/>
          </w:rPr>
          <w:t>Кодекс этики</w:t>
        </w:r>
      </w:hyperlink>
    </w:p>
    <w:p w:rsidR="00A47F83" w:rsidRPr="00392C14" w:rsidRDefault="00A47F83" w:rsidP="00A47F83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hyperlink r:id="rId17" w:history="1">
        <w:r w:rsidRPr="00392C14">
          <w:rPr>
            <w:rStyle w:val="a4"/>
            <w:i/>
            <w:sz w:val="28"/>
            <w:szCs w:val="28"/>
          </w:rPr>
          <w:t>Манифест школьных библиотек</w:t>
        </w:r>
      </w:hyperlink>
    </w:p>
    <w:p w:rsidR="00A47F83" w:rsidRPr="00392C14" w:rsidRDefault="00A47F83" w:rsidP="00A47F83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hyperlink r:id="rId18" w:history="1">
        <w:r w:rsidRPr="00392C14">
          <w:rPr>
            <w:rStyle w:val="a4"/>
            <w:i/>
            <w:sz w:val="28"/>
            <w:szCs w:val="28"/>
          </w:rPr>
          <w:t xml:space="preserve">Положение о </w:t>
        </w:r>
        <w:proofErr w:type="spellStart"/>
        <w:r w:rsidRPr="00392C14">
          <w:rPr>
            <w:rStyle w:val="a4"/>
            <w:i/>
            <w:sz w:val="28"/>
            <w:szCs w:val="28"/>
          </w:rPr>
          <w:t>медиатеке</w:t>
        </w:r>
        <w:proofErr w:type="spellEnd"/>
      </w:hyperlink>
    </w:p>
    <w:p w:rsidR="00A47F83" w:rsidRPr="00392C14" w:rsidRDefault="00A47F83" w:rsidP="00A47F83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hyperlink r:id="rId19" w:history="1">
        <w:r w:rsidRPr="00392C14">
          <w:rPr>
            <w:rStyle w:val="a4"/>
            <w:i/>
            <w:sz w:val="28"/>
            <w:szCs w:val="28"/>
          </w:rPr>
          <w:t>Примерное положение о библиотеке общеобразовательного учреждения (от 23.03.2004 г.)</w:t>
        </w:r>
      </w:hyperlink>
    </w:p>
    <w:p w:rsidR="00A47F83" w:rsidRPr="00392C14" w:rsidRDefault="00A47F83" w:rsidP="00A47F83">
      <w:pPr>
        <w:pStyle w:val="2"/>
        <w:numPr>
          <w:ilvl w:val="0"/>
          <w:numId w:val="9"/>
        </w:numPr>
        <w:shd w:val="clear" w:color="auto" w:fill="FFFFFF"/>
        <w:rPr>
          <w:i/>
          <w:color w:val="000000"/>
          <w:sz w:val="28"/>
          <w:szCs w:val="28"/>
        </w:rPr>
      </w:pPr>
      <w:hyperlink r:id="rId20" w:history="1">
        <w:r w:rsidRPr="00392C14">
          <w:rPr>
            <w:rStyle w:val="a4"/>
            <w:i/>
            <w:sz w:val="28"/>
            <w:szCs w:val="28"/>
          </w:rPr>
          <w:t xml:space="preserve">Примерное положение о библиотеке общеобразовательного учреждения </w:t>
        </w:r>
      </w:hyperlink>
    </w:p>
    <w:p w:rsidR="00A47F83" w:rsidRPr="00392C14" w:rsidRDefault="00A47F83" w:rsidP="00A47F83">
      <w:pPr>
        <w:pStyle w:val="2"/>
        <w:shd w:val="clear" w:color="auto" w:fill="FFFFFF"/>
        <w:rPr>
          <w:color w:val="000000"/>
          <w:sz w:val="28"/>
          <w:szCs w:val="28"/>
          <w:u w:val="double"/>
        </w:rPr>
      </w:pPr>
      <w:r w:rsidRPr="00392C14">
        <w:rPr>
          <w:i/>
          <w:iCs/>
          <w:color w:val="000000"/>
          <w:sz w:val="28"/>
          <w:szCs w:val="28"/>
          <w:u w:val="double"/>
        </w:rPr>
        <w:t>Федеральное законодательство</w:t>
      </w:r>
    </w:p>
    <w:p w:rsidR="00A47F83" w:rsidRPr="00392C14" w:rsidRDefault="00A47F83" w:rsidP="00A47F83">
      <w:pPr>
        <w:pStyle w:val="2"/>
        <w:numPr>
          <w:ilvl w:val="0"/>
          <w:numId w:val="11"/>
        </w:numPr>
        <w:shd w:val="clear" w:color="auto" w:fill="FFFFFF"/>
        <w:rPr>
          <w:i/>
          <w:color w:val="002060"/>
          <w:sz w:val="28"/>
          <w:szCs w:val="28"/>
        </w:rPr>
      </w:pPr>
      <w:r w:rsidRPr="00392C14">
        <w:rPr>
          <w:i/>
          <w:color w:val="002060"/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:rsidR="00A47F83" w:rsidRPr="00392C14" w:rsidRDefault="00A47F83" w:rsidP="00A47F83">
      <w:pPr>
        <w:pStyle w:val="2"/>
        <w:numPr>
          <w:ilvl w:val="0"/>
          <w:numId w:val="11"/>
        </w:numPr>
        <w:shd w:val="clear" w:color="auto" w:fill="FFFFFF"/>
        <w:rPr>
          <w:i/>
          <w:color w:val="002060"/>
          <w:sz w:val="28"/>
          <w:szCs w:val="28"/>
        </w:rPr>
      </w:pPr>
      <w:r w:rsidRPr="00392C14">
        <w:rPr>
          <w:i/>
          <w:color w:val="002060"/>
          <w:sz w:val="28"/>
          <w:szCs w:val="28"/>
        </w:rPr>
        <w:t>Федеральный государственный образовательный стандарт общего образования. Среднее (полное) общее образование</w:t>
      </w:r>
    </w:p>
    <w:p w:rsidR="00A47F83" w:rsidRPr="00392C14" w:rsidRDefault="00A47F83" w:rsidP="00A47F83">
      <w:pPr>
        <w:pStyle w:val="2"/>
        <w:numPr>
          <w:ilvl w:val="0"/>
          <w:numId w:val="11"/>
        </w:numPr>
        <w:shd w:val="clear" w:color="auto" w:fill="FFFFFF"/>
        <w:rPr>
          <w:i/>
          <w:color w:val="002060"/>
          <w:sz w:val="28"/>
          <w:szCs w:val="28"/>
        </w:rPr>
      </w:pPr>
      <w:r w:rsidRPr="00392C14">
        <w:rPr>
          <w:i/>
          <w:color w:val="002060"/>
          <w:sz w:val="28"/>
          <w:szCs w:val="28"/>
        </w:rPr>
        <w:lastRenderedPageBreak/>
        <w:t>Об организации внеурочной деятельности при введении федерального государственного образовательного стандарта общего образования.</w:t>
      </w:r>
    </w:p>
    <w:p w:rsidR="00A47F83" w:rsidRPr="00392C14" w:rsidRDefault="00A47F83" w:rsidP="00A47F83">
      <w:pPr>
        <w:pStyle w:val="2"/>
        <w:numPr>
          <w:ilvl w:val="0"/>
          <w:numId w:val="11"/>
        </w:numPr>
        <w:shd w:val="clear" w:color="auto" w:fill="FFFFFF"/>
        <w:rPr>
          <w:i/>
          <w:color w:val="002060"/>
          <w:sz w:val="28"/>
          <w:szCs w:val="28"/>
        </w:rPr>
      </w:pPr>
      <w:r w:rsidRPr="00392C14">
        <w:rPr>
          <w:i/>
          <w:color w:val="002060"/>
          <w:sz w:val="28"/>
          <w:szCs w:val="28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</w:r>
    </w:p>
    <w:p w:rsidR="00A47F83" w:rsidRPr="00392C14" w:rsidRDefault="00A47F83" w:rsidP="00A47F83">
      <w:pPr>
        <w:pStyle w:val="2"/>
        <w:shd w:val="clear" w:color="auto" w:fill="FFFFFF"/>
        <w:rPr>
          <w:color w:val="000000"/>
          <w:sz w:val="28"/>
          <w:szCs w:val="28"/>
          <w:u w:val="double"/>
        </w:rPr>
      </w:pPr>
      <w:r w:rsidRPr="00392C14">
        <w:rPr>
          <w:i/>
          <w:iCs/>
          <w:color w:val="000000"/>
          <w:sz w:val="28"/>
          <w:szCs w:val="28"/>
          <w:u w:val="double"/>
        </w:rPr>
        <w:t>Федеральное законодательство</w:t>
      </w:r>
    </w:p>
    <w:p w:rsidR="00A47F83" w:rsidRPr="00392C14" w:rsidRDefault="00A47F83" w:rsidP="00A47F83">
      <w:pPr>
        <w:pStyle w:val="2"/>
        <w:numPr>
          <w:ilvl w:val="0"/>
          <w:numId w:val="13"/>
        </w:numPr>
        <w:shd w:val="clear" w:color="auto" w:fill="FFFFFF"/>
        <w:rPr>
          <w:i/>
          <w:color w:val="000000"/>
          <w:sz w:val="28"/>
          <w:szCs w:val="28"/>
        </w:rPr>
      </w:pPr>
      <w:hyperlink r:id="rId21" w:history="1">
        <w:r w:rsidRPr="00392C14">
          <w:rPr>
            <w:rStyle w:val="a4"/>
            <w:i/>
            <w:sz w:val="28"/>
            <w:szCs w:val="28"/>
          </w:rPr>
          <w:t>Федеральные перечни учебников, рекомендованных (допущенных) к использованию в образовательном процессе в общеобразовательных учреждениях, на 2013/2014 учебный год (проект)</w:t>
        </w:r>
      </w:hyperlink>
    </w:p>
    <w:p w:rsidR="00A47F83" w:rsidRPr="00392C14" w:rsidRDefault="00A47F83" w:rsidP="00A47F83">
      <w:pPr>
        <w:pStyle w:val="2"/>
        <w:numPr>
          <w:ilvl w:val="0"/>
          <w:numId w:val="13"/>
        </w:numPr>
        <w:shd w:val="clear" w:color="auto" w:fill="FFFFFF"/>
        <w:rPr>
          <w:i/>
          <w:color w:val="000000"/>
          <w:sz w:val="28"/>
          <w:szCs w:val="28"/>
        </w:rPr>
      </w:pPr>
      <w:hyperlink r:id="rId22" w:history="1">
        <w:r w:rsidRPr="00392C14">
          <w:rPr>
            <w:rStyle w:val="a4"/>
            <w:i/>
            <w:sz w:val="28"/>
            <w:szCs w:val="28"/>
          </w:rPr>
          <w:t>Об использовании учебников и учебных пособий в образовательном процессе</w:t>
        </w:r>
      </w:hyperlink>
    </w:p>
    <w:p w:rsidR="00A47F83" w:rsidRPr="00392C14" w:rsidRDefault="00A47F83" w:rsidP="00A47F83">
      <w:pPr>
        <w:pStyle w:val="2"/>
        <w:numPr>
          <w:ilvl w:val="0"/>
          <w:numId w:val="13"/>
        </w:numPr>
        <w:shd w:val="clear" w:color="auto" w:fill="FFFFFF"/>
        <w:rPr>
          <w:i/>
          <w:color w:val="000000"/>
          <w:sz w:val="28"/>
          <w:szCs w:val="28"/>
        </w:rPr>
      </w:pPr>
      <w:r w:rsidRPr="00392C14">
        <w:rPr>
          <w:i/>
          <w:color w:val="000000"/>
          <w:sz w:val="28"/>
          <w:szCs w:val="28"/>
        </w:rPr>
        <w:t>Об осуществлении государственного контроля (надзора) в сфере образования</w:t>
      </w:r>
    </w:p>
    <w:p w:rsidR="00A47F83" w:rsidRPr="00392C14" w:rsidRDefault="00A47F83" w:rsidP="00A47F83">
      <w:pPr>
        <w:pStyle w:val="2"/>
        <w:numPr>
          <w:ilvl w:val="0"/>
          <w:numId w:val="13"/>
        </w:numPr>
        <w:shd w:val="clear" w:color="auto" w:fill="FFFFFF"/>
        <w:rPr>
          <w:i/>
          <w:color w:val="000000"/>
          <w:sz w:val="28"/>
          <w:szCs w:val="28"/>
        </w:rPr>
      </w:pPr>
      <w:hyperlink r:id="rId23" w:history="1">
        <w:r w:rsidRPr="00392C14">
          <w:rPr>
            <w:rStyle w:val="a4"/>
            <w:i/>
            <w:sz w:val="28"/>
            <w:szCs w:val="28"/>
          </w:rPr>
          <w:t xml:space="preserve">Письмо </w:t>
        </w:r>
        <w:proofErr w:type="spellStart"/>
        <w:r w:rsidRPr="00392C14">
          <w:rPr>
            <w:rStyle w:val="a4"/>
            <w:i/>
            <w:sz w:val="28"/>
            <w:szCs w:val="28"/>
          </w:rPr>
          <w:t>Минобрнауки</w:t>
        </w:r>
        <w:proofErr w:type="spellEnd"/>
        <w:r w:rsidRPr="00392C14">
          <w:rPr>
            <w:rStyle w:val="a4"/>
            <w:i/>
            <w:sz w:val="28"/>
            <w:szCs w:val="28"/>
          </w:rPr>
          <w:t xml:space="preserve"> России «О вступлении в силу приказа </w:t>
        </w:r>
        <w:proofErr w:type="spellStart"/>
        <w:r w:rsidRPr="00392C14">
          <w:rPr>
            <w:rStyle w:val="a4"/>
            <w:i/>
            <w:sz w:val="28"/>
            <w:szCs w:val="28"/>
          </w:rPr>
          <w:t>Минздравсоцразвития</w:t>
        </w:r>
        <w:proofErr w:type="spellEnd"/>
        <w:r w:rsidRPr="00392C14">
          <w:rPr>
            <w:rStyle w:val="a4"/>
            <w:i/>
            <w:sz w:val="28"/>
            <w:szCs w:val="28"/>
          </w:rPr>
          <w:t xml:space="preserve"> России от 31 мая 2011 года №448н»</w:t>
        </w:r>
      </w:hyperlink>
    </w:p>
    <w:p w:rsidR="00A47F83" w:rsidRPr="00392C14" w:rsidRDefault="00A47F83" w:rsidP="00A47F83">
      <w:pPr>
        <w:pStyle w:val="2"/>
        <w:numPr>
          <w:ilvl w:val="0"/>
          <w:numId w:val="13"/>
        </w:numPr>
        <w:shd w:val="clear" w:color="auto" w:fill="FFFFFF"/>
        <w:rPr>
          <w:i/>
          <w:color w:val="000000"/>
          <w:sz w:val="28"/>
          <w:szCs w:val="28"/>
        </w:rPr>
      </w:pPr>
      <w:proofErr w:type="gramStart"/>
      <w:r w:rsidRPr="00392C14">
        <w:rPr>
          <w:i/>
          <w:color w:val="000000"/>
          <w:sz w:val="28"/>
          <w:szCs w:val="28"/>
        </w:rPr>
        <w:t>( «О введении в «Единый квалификационного справочник должностей…» новой должности "Педагог-библиотекарь"»)</w:t>
      </w:r>
      <w:proofErr w:type="gramEnd"/>
    </w:p>
    <w:p w:rsidR="00A47F83" w:rsidRPr="00392C14" w:rsidRDefault="00A47F83" w:rsidP="00A47F83">
      <w:pPr>
        <w:pStyle w:val="2"/>
        <w:shd w:val="clear" w:color="auto" w:fill="FFFFFF"/>
        <w:rPr>
          <w:color w:val="000000"/>
          <w:sz w:val="28"/>
          <w:szCs w:val="28"/>
          <w:u w:val="double"/>
        </w:rPr>
      </w:pPr>
      <w:r w:rsidRPr="00392C14">
        <w:rPr>
          <w:i/>
          <w:iCs/>
          <w:color w:val="000000"/>
          <w:sz w:val="28"/>
          <w:szCs w:val="28"/>
          <w:u w:val="double"/>
        </w:rPr>
        <w:t>Стандарты</w:t>
      </w:r>
    </w:p>
    <w:p w:rsidR="00A47F83" w:rsidRPr="00392C14" w:rsidRDefault="00A47F83" w:rsidP="00A47F83">
      <w:pPr>
        <w:pStyle w:val="2"/>
        <w:numPr>
          <w:ilvl w:val="0"/>
          <w:numId w:val="15"/>
        </w:numPr>
        <w:shd w:val="clear" w:color="auto" w:fill="FFFFFF"/>
        <w:rPr>
          <w:color w:val="002060"/>
          <w:sz w:val="28"/>
          <w:szCs w:val="28"/>
        </w:rPr>
      </w:pPr>
      <w:proofErr w:type="spellStart"/>
      <w:r w:rsidRPr="00392C14">
        <w:rPr>
          <w:color w:val="002060"/>
          <w:sz w:val="28"/>
          <w:szCs w:val="28"/>
        </w:rPr>
        <w:t>ГОСТы</w:t>
      </w:r>
      <w:proofErr w:type="spellEnd"/>
    </w:p>
    <w:p w:rsidR="00A47F83" w:rsidRPr="00392C14" w:rsidRDefault="00A47F83" w:rsidP="00A47F83">
      <w:pPr>
        <w:pStyle w:val="2"/>
        <w:numPr>
          <w:ilvl w:val="0"/>
          <w:numId w:val="15"/>
        </w:numPr>
        <w:shd w:val="clear" w:color="auto" w:fill="FFFFFF"/>
        <w:rPr>
          <w:color w:val="002060"/>
          <w:sz w:val="28"/>
          <w:szCs w:val="28"/>
        </w:rPr>
      </w:pPr>
      <w:r w:rsidRPr="00392C14">
        <w:rPr>
          <w:color w:val="002060"/>
          <w:sz w:val="28"/>
          <w:szCs w:val="28"/>
        </w:rPr>
        <w:t>основные стандарты, необходимые для рациональной организации информационно-библиографической деятельности школьных библиотек. Тексты стандартов приведены с сокращениями, не влияющими на их основное содержание.</w:t>
      </w:r>
    </w:p>
    <w:p w:rsidR="00392C14" w:rsidRPr="00392C14" w:rsidRDefault="00392C14" w:rsidP="00392C14">
      <w:pPr>
        <w:pStyle w:val="2"/>
        <w:shd w:val="clear" w:color="auto" w:fill="FFFFFF"/>
        <w:rPr>
          <w:color w:val="000000"/>
          <w:sz w:val="28"/>
          <w:szCs w:val="28"/>
        </w:rPr>
      </w:pPr>
      <w:proofErr w:type="spellStart"/>
      <w:r w:rsidRPr="00392C14">
        <w:rPr>
          <w:color w:val="000000"/>
          <w:sz w:val="28"/>
          <w:szCs w:val="28"/>
        </w:rPr>
        <w:t>ГОСТы</w:t>
      </w:r>
      <w:proofErr w:type="spellEnd"/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hyperlink r:id="rId24" w:history="1">
        <w:r w:rsidRPr="00392C14">
          <w:rPr>
            <w:rStyle w:val="a4"/>
            <w:sz w:val="28"/>
            <w:szCs w:val="28"/>
          </w:rPr>
          <w:t>ГОСТ 7.0 - 99</w:t>
        </w:r>
      </w:hyperlink>
      <w:r w:rsidRPr="00392C14">
        <w:rPr>
          <w:color w:val="000000"/>
          <w:sz w:val="28"/>
          <w:szCs w:val="28"/>
        </w:rPr>
        <w:t> Информационно-библиотечная деятельность, библиография.</w:t>
      </w:r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hyperlink r:id="rId25" w:history="1">
        <w:r w:rsidRPr="00392C14">
          <w:rPr>
            <w:rStyle w:val="a4"/>
            <w:sz w:val="28"/>
            <w:szCs w:val="28"/>
          </w:rPr>
          <w:t>ГОСТ 7.1-2003</w:t>
        </w:r>
      </w:hyperlink>
      <w:r w:rsidRPr="00392C14">
        <w:rPr>
          <w:color w:val="000000"/>
          <w:sz w:val="28"/>
          <w:szCs w:val="28"/>
        </w:rPr>
        <w:t> Библиографическая запись. Библиографическое описание.</w:t>
      </w:r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392C14">
        <w:rPr>
          <w:color w:val="000000"/>
          <w:sz w:val="28"/>
          <w:szCs w:val="28"/>
        </w:rPr>
        <w:t>ГОСТ 7.4 - 95  Издания. Выходные сведения.</w:t>
      </w:r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392C14">
        <w:rPr>
          <w:color w:val="000000"/>
          <w:sz w:val="28"/>
          <w:szCs w:val="28"/>
        </w:rPr>
        <w:t>ГОСТ 7.9 - 95 (ИСО 214-76) Реферат и аннотация.</w:t>
      </w:r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392C14">
        <w:rPr>
          <w:color w:val="000000"/>
          <w:sz w:val="28"/>
          <w:szCs w:val="28"/>
        </w:rPr>
        <w:t>ГОСТ 7.23-6 Издания информационные. Структура и оформление.</w:t>
      </w:r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392C14">
        <w:rPr>
          <w:color w:val="000000"/>
          <w:sz w:val="28"/>
          <w:szCs w:val="28"/>
        </w:rPr>
        <w:t>ГОСТ 7.69-95  Аудиовизуальные документы.</w:t>
      </w:r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392C14">
        <w:rPr>
          <w:color w:val="000000"/>
          <w:sz w:val="28"/>
          <w:szCs w:val="28"/>
        </w:rPr>
        <w:t>ГОСТ 7.73-96 Поиск и распространение информации. Термины и определения.</w:t>
      </w:r>
    </w:p>
    <w:p w:rsidR="00392C14" w:rsidRPr="00392C14" w:rsidRDefault="00392C14" w:rsidP="00392C14">
      <w:pPr>
        <w:pStyle w:val="2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392C14">
        <w:rPr>
          <w:color w:val="000000"/>
          <w:sz w:val="28"/>
          <w:szCs w:val="28"/>
        </w:rPr>
        <w:t>ГОСТ 7.83-2001 Электронные издания.</w:t>
      </w:r>
    </w:p>
    <w:p w:rsidR="00A47F83" w:rsidRPr="00392C14" w:rsidRDefault="00A47F83" w:rsidP="00A47F83">
      <w:pPr>
        <w:pStyle w:val="2"/>
        <w:shd w:val="clear" w:color="auto" w:fill="FFFFFF"/>
        <w:ind w:left="720"/>
        <w:rPr>
          <w:color w:val="002060"/>
          <w:sz w:val="28"/>
          <w:szCs w:val="28"/>
        </w:rPr>
      </w:pPr>
    </w:p>
    <w:p w:rsidR="00A47F83" w:rsidRPr="00392C14" w:rsidRDefault="00A47F83" w:rsidP="00392C14">
      <w:pPr>
        <w:pStyle w:val="2"/>
        <w:shd w:val="clear" w:color="auto" w:fill="FFFFFF"/>
        <w:ind w:left="720"/>
        <w:rPr>
          <w:i/>
          <w:color w:val="000000"/>
          <w:sz w:val="28"/>
          <w:szCs w:val="28"/>
        </w:rPr>
      </w:pPr>
    </w:p>
    <w:p w:rsidR="00A47F83" w:rsidRPr="00392C14" w:rsidRDefault="00A47F83" w:rsidP="00A47F83">
      <w:pPr>
        <w:pStyle w:val="2"/>
        <w:shd w:val="clear" w:color="auto" w:fill="FFFFFF"/>
        <w:ind w:left="720"/>
        <w:rPr>
          <w:color w:val="000000"/>
          <w:sz w:val="28"/>
          <w:szCs w:val="28"/>
        </w:rPr>
      </w:pPr>
    </w:p>
    <w:p w:rsidR="00532F6E" w:rsidRPr="00392C14" w:rsidRDefault="00532F6E">
      <w:pPr>
        <w:rPr>
          <w:sz w:val="28"/>
          <w:szCs w:val="28"/>
        </w:rPr>
      </w:pPr>
    </w:p>
    <w:sectPr w:rsidR="00532F6E" w:rsidRPr="00392C14" w:rsidSect="00392C14">
      <w:pgSz w:w="11906" w:h="16838"/>
      <w:pgMar w:top="1134" w:right="850" w:bottom="1134" w:left="709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5F7"/>
    <w:multiLevelType w:val="multilevel"/>
    <w:tmpl w:val="7DC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777EB"/>
    <w:multiLevelType w:val="multilevel"/>
    <w:tmpl w:val="7A5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35EBE"/>
    <w:multiLevelType w:val="multilevel"/>
    <w:tmpl w:val="BA40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9076C"/>
    <w:multiLevelType w:val="multilevel"/>
    <w:tmpl w:val="E80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54CA4"/>
    <w:multiLevelType w:val="multilevel"/>
    <w:tmpl w:val="EE003B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D1DE1"/>
    <w:multiLevelType w:val="multilevel"/>
    <w:tmpl w:val="D7AA5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11B33"/>
    <w:multiLevelType w:val="multilevel"/>
    <w:tmpl w:val="773CC7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528AD"/>
    <w:multiLevelType w:val="multilevel"/>
    <w:tmpl w:val="4CF832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55FDA"/>
    <w:multiLevelType w:val="multilevel"/>
    <w:tmpl w:val="DFDA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1410B"/>
    <w:multiLevelType w:val="multilevel"/>
    <w:tmpl w:val="EF0A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819F0"/>
    <w:multiLevelType w:val="multilevel"/>
    <w:tmpl w:val="6D0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223E3"/>
    <w:multiLevelType w:val="multilevel"/>
    <w:tmpl w:val="EC26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36A1E"/>
    <w:multiLevelType w:val="multilevel"/>
    <w:tmpl w:val="88FEE6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10F8A"/>
    <w:multiLevelType w:val="multilevel"/>
    <w:tmpl w:val="86B67B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144FF"/>
    <w:multiLevelType w:val="multilevel"/>
    <w:tmpl w:val="42A6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1965DC"/>
    <w:multiLevelType w:val="multilevel"/>
    <w:tmpl w:val="DCF0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83"/>
    <w:rsid w:val="0000744D"/>
    <w:rsid w:val="00011524"/>
    <w:rsid w:val="00011725"/>
    <w:rsid w:val="000141CA"/>
    <w:rsid w:val="00025E3D"/>
    <w:rsid w:val="000303FC"/>
    <w:rsid w:val="00033C9B"/>
    <w:rsid w:val="000416C4"/>
    <w:rsid w:val="000427AE"/>
    <w:rsid w:val="00045115"/>
    <w:rsid w:val="00045D8E"/>
    <w:rsid w:val="00065339"/>
    <w:rsid w:val="0008028B"/>
    <w:rsid w:val="000860AD"/>
    <w:rsid w:val="00086566"/>
    <w:rsid w:val="00086910"/>
    <w:rsid w:val="0008703A"/>
    <w:rsid w:val="0009172E"/>
    <w:rsid w:val="00092875"/>
    <w:rsid w:val="0009458D"/>
    <w:rsid w:val="00094CBB"/>
    <w:rsid w:val="000979B9"/>
    <w:rsid w:val="000A0E25"/>
    <w:rsid w:val="000A2E03"/>
    <w:rsid w:val="000A64F3"/>
    <w:rsid w:val="000A692C"/>
    <w:rsid w:val="000B112D"/>
    <w:rsid w:val="000B7D71"/>
    <w:rsid w:val="000C22FD"/>
    <w:rsid w:val="000C2B0A"/>
    <w:rsid w:val="000C721A"/>
    <w:rsid w:val="000D7025"/>
    <w:rsid w:val="000E0032"/>
    <w:rsid w:val="000E28B2"/>
    <w:rsid w:val="000E5FB8"/>
    <w:rsid w:val="000F022A"/>
    <w:rsid w:val="000F1823"/>
    <w:rsid w:val="000F58A5"/>
    <w:rsid w:val="000F7F9E"/>
    <w:rsid w:val="00102B66"/>
    <w:rsid w:val="00111AC5"/>
    <w:rsid w:val="00114019"/>
    <w:rsid w:val="0011627B"/>
    <w:rsid w:val="00135B63"/>
    <w:rsid w:val="00142E0A"/>
    <w:rsid w:val="001449A2"/>
    <w:rsid w:val="00153143"/>
    <w:rsid w:val="00160F55"/>
    <w:rsid w:val="00163CFE"/>
    <w:rsid w:val="00177065"/>
    <w:rsid w:val="00180626"/>
    <w:rsid w:val="00180AD9"/>
    <w:rsid w:val="00187BC0"/>
    <w:rsid w:val="001944F4"/>
    <w:rsid w:val="001946B6"/>
    <w:rsid w:val="001A074C"/>
    <w:rsid w:val="001A7DF6"/>
    <w:rsid w:val="001C6028"/>
    <w:rsid w:val="001D4386"/>
    <w:rsid w:val="001D60AC"/>
    <w:rsid w:val="001E2236"/>
    <w:rsid w:val="001E281A"/>
    <w:rsid w:val="001F3863"/>
    <w:rsid w:val="001F56D0"/>
    <w:rsid w:val="001F605E"/>
    <w:rsid w:val="001F6766"/>
    <w:rsid w:val="0020065B"/>
    <w:rsid w:val="002011EF"/>
    <w:rsid w:val="00204E0D"/>
    <w:rsid w:val="00207DF5"/>
    <w:rsid w:val="002150C1"/>
    <w:rsid w:val="00216B87"/>
    <w:rsid w:val="00221772"/>
    <w:rsid w:val="00224ECA"/>
    <w:rsid w:val="00231142"/>
    <w:rsid w:val="00231923"/>
    <w:rsid w:val="0024124C"/>
    <w:rsid w:val="00247118"/>
    <w:rsid w:val="00271F7D"/>
    <w:rsid w:val="0027389B"/>
    <w:rsid w:val="002741BF"/>
    <w:rsid w:val="00284D14"/>
    <w:rsid w:val="0029629D"/>
    <w:rsid w:val="002A1FBE"/>
    <w:rsid w:val="002B0F19"/>
    <w:rsid w:val="002B1A7C"/>
    <w:rsid w:val="002B222E"/>
    <w:rsid w:val="002B4987"/>
    <w:rsid w:val="002B6BA7"/>
    <w:rsid w:val="002C29BE"/>
    <w:rsid w:val="002C3F24"/>
    <w:rsid w:val="002D18E0"/>
    <w:rsid w:val="002D4146"/>
    <w:rsid w:val="002D52E0"/>
    <w:rsid w:val="002E238A"/>
    <w:rsid w:val="002E30C9"/>
    <w:rsid w:val="002E3EA2"/>
    <w:rsid w:val="002E690D"/>
    <w:rsid w:val="002E735C"/>
    <w:rsid w:val="002F236A"/>
    <w:rsid w:val="002F5AF1"/>
    <w:rsid w:val="002F7169"/>
    <w:rsid w:val="00304005"/>
    <w:rsid w:val="00306202"/>
    <w:rsid w:val="00311D5C"/>
    <w:rsid w:val="00312132"/>
    <w:rsid w:val="003245E8"/>
    <w:rsid w:val="003250A0"/>
    <w:rsid w:val="00326490"/>
    <w:rsid w:val="00330C03"/>
    <w:rsid w:val="0033699C"/>
    <w:rsid w:val="0034021B"/>
    <w:rsid w:val="00341EEB"/>
    <w:rsid w:val="00347B2C"/>
    <w:rsid w:val="00351B00"/>
    <w:rsid w:val="003600C9"/>
    <w:rsid w:val="00363433"/>
    <w:rsid w:val="00364410"/>
    <w:rsid w:val="00371C4E"/>
    <w:rsid w:val="003823D4"/>
    <w:rsid w:val="00383D73"/>
    <w:rsid w:val="00385AFC"/>
    <w:rsid w:val="00385CBC"/>
    <w:rsid w:val="00392C14"/>
    <w:rsid w:val="00394A0A"/>
    <w:rsid w:val="003978AB"/>
    <w:rsid w:val="003A07E1"/>
    <w:rsid w:val="003A2127"/>
    <w:rsid w:val="003B0626"/>
    <w:rsid w:val="003B264F"/>
    <w:rsid w:val="003B409C"/>
    <w:rsid w:val="003B6E51"/>
    <w:rsid w:val="003C6015"/>
    <w:rsid w:val="003D7F09"/>
    <w:rsid w:val="003E12BC"/>
    <w:rsid w:val="003F133D"/>
    <w:rsid w:val="003F269F"/>
    <w:rsid w:val="003F542E"/>
    <w:rsid w:val="0040178A"/>
    <w:rsid w:val="004052C2"/>
    <w:rsid w:val="00415EFC"/>
    <w:rsid w:val="00417511"/>
    <w:rsid w:val="00417CF4"/>
    <w:rsid w:val="0042563F"/>
    <w:rsid w:val="00433E45"/>
    <w:rsid w:val="00443D87"/>
    <w:rsid w:val="004456C6"/>
    <w:rsid w:val="00451707"/>
    <w:rsid w:val="00451E47"/>
    <w:rsid w:val="004620F4"/>
    <w:rsid w:val="004638EE"/>
    <w:rsid w:val="00466B8B"/>
    <w:rsid w:val="00466BC5"/>
    <w:rsid w:val="0047093C"/>
    <w:rsid w:val="00470C19"/>
    <w:rsid w:val="00474DB2"/>
    <w:rsid w:val="00483336"/>
    <w:rsid w:val="00484120"/>
    <w:rsid w:val="004A0B0F"/>
    <w:rsid w:val="004A7AC4"/>
    <w:rsid w:val="004B463C"/>
    <w:rsid w:val="004B6213"/>
    <w:rsid w:val="004B76E7"/>
    <w:rsid w:val="004D3769"/>
    <w:rsid w:val="004D78BB"/>
    <w:rsid w:val="004E5A25"/>
    <w:rsid w:val="004E5C33"/>
    <w:rsid w:val="004F6C6E"/>
    <w:rsid w:val="004F70D6"/>
    <w:rsid w:val="00500622"/>
    <w:rsid w:val="00500F3F"/>
    <w:rsid w:val="00502B3D"/>
    <w:rsid w:val="00503072"/>
    <w:rsid w:val="005036B1"/>
    <w:rsid w:val="005076DF"/>
    <w:rsid w:val="00511F0B"/>
    <w:rsid w:val="00532F6E"/>
    <w:rsid w:val="005362CA"/>
    <w:rsid w:val="00546974"/>
    <w:rsid w:val="00550352"/>
    <w:rsid w:val="00552F26"/>
    <w:rsid w:val="00553F92"/>
    <w:rsid w:val="00554A2D"/>
    <w:rsid w:val="00557210"/>
    <w:rsid w:val="005666BC"/>
    <w:rsid w:val="00573908"/>
    <w:rsid w:val="00596348"/>
    <w:rsid w:val="00596A95"/>
    <w:rsid w:val="005A39E1"/>
    <w:rsid w:val="005A4A79"/>
    <w:rsid w:val="005A6EF9"/>
    <w:rsid w:val="005B0024"/>
    <w:rsid w:val="005B659C"/>
    <w:rsid w:val="005C1226"/>
    <w:rsid w:val="005C7BBD"/>
    <w:rsid w:val="005D2103"/>
    <w:rsid w:val="005D4A63"/>
    <w:rsid w:val="005D6288"/>
    <w:rsid w:val="005D63B0"/>
    <w:rsid w:val="005E6C5D"/>
    <w:rsid w:val="005F6AD4"/>
    <w:rsid w:val="005F6C10"/>
    <w:rsid w:val="005F6D02"/>
    <w:rsid w:val="005F7B12"/>
    <w:rsid w:val="00605D7A"/>
    <w:rsid w:val="00612550"/>
    <w:rsid w:val="00614435"/>
    <w:rsid w:val="00615E9D"/>
    <w:rsid w:val="00617D4D"/>
    <w:rsid w:val="006350CD"/>
    <w:rsid w:val="006352BB"/>
    <w:rsid w:val="0063757E"/>
    <w:rsid w:val="006407F3"/>
    <w:rsid w:val="00642B77"/>
    <w:rsid w:val="00642D80"/>
    <w:rsid w:val="00653464"/>
    <w:rsid w:val="00653E53"/>
    <w:rsid w:val="0065450B"/>
    <w:rsid w:val="006566EE"/>
    <w:rsid w:val="00656716"/>
    <w:rsid w:val="006567C6"/>
    <w:rsid w:val="00657C4A"/>
    <w:rsid w:val="006644A9"/>
    <w:rsid w:val="00667705"/>
    <w:rsid w:val="0067495C"/>
    <w:rsid w:val="00674D08"/>
    <w:rsid w:val="00675661"/>
    <w:rsid w:val="00680837"/>
    <w:rsid w:val="00684554"/>
    <w:rsid w:val="00686EEA"/>
    <w:rsid w:val="00692ACC"/>
    <w:rsid w:val="00694560"/>
    <w:rsid w:val="006A1FC4"/>
    <w:rsid w:val="006A46A7"/>
    <w:rsid w:val="006B0248"/>
    <w:rsid w:val="006B0860"/>
    <w:rsid w:val="006B6121"/>
    <w:rsid w:val="006C24BF"/>
    <w:rsid w:val="006C29F3"/>
    <w:rsid w:val="006C308E"/>
    <w:rsid w:val="006C3C72"/>
    <w:rsid w:val="006D3594"/>
    <w:rsid w:val="006E134E"/>
    <w:rsid w:val="006E2149"/>
    <w:rsid w:val="006E4FAA"/>
    <w:rsid w:val="006F1A97"/>
    <w:rsid w:val="006F1E43"/>
    <w:rsid w:val="006F428A"/>
    <w:rsid w:val="006F5F74"/>
    <w:rsid w:val="00701EB0"/>
    <w:rsid w:val="00717FBD"/>
    <w:rsid w:val="007238F3"/>
    <w:rsid w:val="00730973"/>
    <w:rsid w:val="00736066"/>
    <w:rsid w:val="00744ABB"/>
    <w:rsid w:val="007523D1"/>
    <w:rsid w:val="00757725"/>
    <w:rsid w:val="00762FD7"/>
    <w:rsid w:val="00763288"/>
    <w:rsid w:val="00763DE3"/>
    <w:rsid w:val="00765E4E"/>
    <w:rsid w:val="007701CA"/>
    <w:rsid w:val="00773C78"/>
    <w:rsid w:val="00775AB4"/>
    <w:rsid w:val="00777D8F"/>
    <w:rsid w:val="00797694"/>
    <w:rsid w:val="007A58F5"/>
    <w:rsid w:val="007B5A58"/>
    <w:rsid w:val="007B69CE"/>
    <w:rsid w:val="007C0C94"/>
    <w:rsid w:val="007C218B"/>
    <w:rsid w:val="007C3B21"/>
    <w:rsid w:val="007D0117"/>
    <w:rsid w:val="007D7210"/>
    <w:rsid w:val="007D7F57"/>
    <w:rsid w:val="007E0F40"/>
    <w:rsid w:val="007E19A3"/>
    <w:rsid w:val="007E1B76"/>
    <w:rsid w:val="007E56E1"/>
    <w:rsid w:val="007E5A5B"/>
    <w:rsid w:val="007E7DC8"/>
    <w:rsid w:val="007F34BC"/>
    <w:rsid w:val="007F5911"/>
    <w:rsid w:val="00823351"/>
    <w:rsid w:val="00830072"/>
    <w:rsid w:val="00830A72"/>
    <w:rsid w:val="008338F2"/>
    <w:rsid w:val="008406CC"/>
    <w:rsid w:val="00842121"/>
    <w:rsid w:val="0084289C"/>
    <w:rsid w:val="00856887"/>
    <w:rsid w:val="00856957"/>
    <w:rsid w:val="00857F63"/>
    <w:rsid w:val="00871BA3"/>
    <w:rsid w:val="00872D53"/>
    <w:rsid w:val="00874279"/>
    <w:rsid w:val="0087446F"/>
    <w:rsid w:val="008839A1"/>
    <w:rsid w:val="008A0204"/>
    <w:rsid w:val="008A02DF"/>
    <w:rsid w:val="008A576D"/>
    <w:rsid w:val="008A6384"/>
    <w:rsid w:val="008A68CA"/>
    <w:rsid w:val="008B1271"/>
    <w:rsid w:val="008B3F78"/>
    <w:rsid w:val="008B6E1C"/>
    <w:rsid w:val="008C2C24"/>
    <w:rsid w:val="008C3075"/>
    <w:rsid w:val="008C3C91"/>
    <w:rsid w:val="008E127C"/>
    <w:rsid w:val="008E171E"/>
    <w:rsid w:val="008E303E"/>
    <w:rsid w:val="008F3B61"/>
    <w:rsid w:val="008F5EBF"/>
    <w:rsid w:val="008F7176"/>
    <w:rsid w:val="008F7322"/>
    <w:rsid w:val="00902B6F"/>
    <w:rsid w:val="0090466B"/>
    <w:rsid w:val="00906C9B"/>
    <w:rsid w:val="0090733D"/>
    <w:rsid w:val="0090746F"/>
    <w:rsid w:val="00915111"/>
    <w:rsid w:val="00915F3F"/>
    <w:rsid w:val="00921FDD"/>
    <w:rsid w:val="0092258A"/>
    <w:rsid w:val="00922C9E"/>
    <w:rsid w:val="00930CD8"/>
    <w:rsid w:val="00932D1D"/>
    <w:rsid w:val="00941223"/>
    <w:rsid w:val="00954747"/>
    <w:rsid w:val="00956B6C"/>
    <w:rsid w:val="009629AA"/>
    <w:rsid w:val="0096378B"/>
    <w:rsid w:val="00976A14"/>
    <w:rsid w:val="00980241"/>
    <w:rsid w:val="00981467"/>
    <w:rsid w:val="009816FD"/>
    <w:rsid w:val="00981B4C"/>
    <w:rsid w:val="009840B5"/>
    <w:rsid w:val="009846B5"/>
    <w:rsid w:val="009900CD"/>
    <w:rsid w:val="009971FE"/>
    <w:rsid w:val="009A148F"/>
    <w:rsid w:val="009A35CC"/>
    <w:rsid w:val="009A482B"/>
    <w:rsid w:val="009A7523"/>
    <w:rsid w:val="009B0C4F"/>
    <w:rsid w:val="009C5C30"/>
    <w:rsid w:val="009D1833"/>
    <w:rsid w:val="009D2A88"/>
    <w:rsid w:val="009D5E65"/>
    <w:rsid w:val="009E6D47"/>
    <w:rsid w:val="009F404D"/>
    <w:rsid w:val="009F40B0"/>
    <w:rsid w:val="009F5046"/>
    <w:rsid w:val="00A00AB4"/>
    <w:rsid w:val="00A02531"/>
    <w:rsid w:val="00A02E7A"/>
    <w:rsid w:val="00A10773"/>
    <w:rsid w:val="00A12DAE"/>
    <w:rsid w:val="00A158CE"/>
    <w:rsid w:val="00A26265"/>
    <w:rsid w:val="00A37DC6"/>
    <w:rsid w:val="00A40EA2"/>
    <w:rsid w:val="00A430F5"/>
    <w:rsid w:val="00A455EA"/>
    <w:rsid w:val="00A47F83"/>
    <w:rsid w:val="00A5609E"/>
    <w:rsid w:val="00A57070"/>
    <w:rsid w:val="00A57445"/>
    <w:rsid w:val="00A6326F"/>
    <w:rsid w:val="00A800D7"/>
    <w:rsid w:val="00A80D16"/>
    <w:rsid w:val="00A842C1"/>
    <w:rsid w:val="00AA3135"/>
    <w:rsid w:val="00AB53F8"/>
    <w:rsid w:val="00AB6022"/>
    <w:rsid w:val="00AC0E08"/>
    <w:rsid w:val="00AC12FB"/>
    <w:rsid w:val="00AD0EA8"/>
    <w:rsid w:val="00AD400D"/>
    <w:rsid w:val="00AE04A9"/>
    <w:rsid w:val="00AE6559"/>
    <w:rsid w:val="00AF080C"/>
    <w:rsid w:val="00AF5E81"/>
    <w:rsid w:val="00B03C90"/>
    <w:rsid w:val="00B10542"/>
    <w:rsid w:val="00B155CE"/>
    <w:rsid w:val="00B25D49"/>
    <w:rsid w:val="00B26327"/>
    <w:rsid w:val="00B26DD7"/>
    <w:rsid w:val="00B3081A"/>
    <w:rsid w:val="00B41053"/>
    <w:rsid w:val="00B44705"/>
    <w:rsid w:val="00B45BB0"/>
    <w:rsid w:val="00B4751C"/>
    <w:rsid w:val="00B55B92"/>
    <w:rsid w:val="00B560AB"/>
    <w:rsid w:val="00B5651F"/>
    <w:rsid w:val="00B65293"/>
    <w:rsid w:val="00B7227A"/>
    <w:rsid w:val="00B82BDA"/>
    <w:rsid w:val="00B83A33"/>
    <w:rsid w:val="00B90B62"/>
    <w:rsid w:val="00BA066C"/>
    <w:rsid w:val="00BA3D06"/>
    <w:rsid w:val="00BA3D7F"/>
    <w:rsid w:val="00BA50F9"/>
    <w:rsid w:val="00BA688C"/>
    <w:rsid w:val="00BA7424"/>
    <w:rsid w:val="00BB4CB2"/>
    <w:rsid w:val="00BB6503"/>
    <w:rsid w:val="00BC121C"/>
    <w:rsid w:val="00BC58F8"/>
    <w:rsid w:val="00BD3FF2"/>
    <w:rsid w:val="00BE31B5"/>
    <w:rsid w:val="00BF16A7"/>
    <w:rsid w:val="00BF1B50"/>
    <w:rsid w:val="00BF66E6"/>
    <w:rsid w:val="00BF74D4"/>
    <w:rsid w:val="00C0164C"/>
    <w:rsid w:val="00C02724"/>
    <w:rsid w:val="00C061A9"/>
    <w:rsid w:val="00C073F5"/>
    <w:rsid w:val="00C21CAD"/>
    <w:rsid w:val="00C33997"/>
    <w:rsid w:val="00C35448"/>
    <w:rsid w:val="00C41D45"/>
    <w:rsid w:val="00C424CE"/>
    <w:rsid w:val="00C4669C"/>
    <w:rsid w:val="00C57749"/>
    <w:rsid w:val="00C61F1D"/>
    <w:rsid w:val="00C6519B"/>
    <w:rsid w:val="00C66D45"/>
    <w:rsid w:val="00C7199B"/>
    <w:rsid w:val="00C76AFB"/>
    <w:rsid w:val="00C871B9"/>
    <w:rsid w:val="00C92C93"/>
    <w:rsid w:val="00C93CCD"/>
    <w:rsid w:val="00C96ECC"/>
    <w:rsid w:val="00CA326C"/>
    <w:rsid w:val="00CB3B51"/>
    <w:rsid w:val="00CB4C9C"/>
    <w:rsid w:val="00CD1852"/>
    <w:rsid w:val="00CD1EB1"/>
    <w:rsid w:val="00CD2DC3"/>
    <w:rsid w:val="00CD45E2"/>
    <w:rsid w:val="00CD5C55"/>
    <w:rsid w:val="00CE0863"/>
    <w:rsid w:val="00CE6E58"/>
    <w:rsid w:val="00D17B4D"/>
    <w:rsid w:val="00D255D4"/>
    <w:rsid w:val="00D2647B"/>
    <w:rsid w:val="00D26E1A"/>
    <w:rsid w:val="00D367A0"/>
    <w:rsid w:val="00D36BC9"/>
    <w:rsid w:val="00D42883"/>
    <w:rsid w:val="00D57BEE"/>
    <w:rsid w:val="00D60528"/>
    <w:rsid w:val="00D61A76"/>
    <w:rsid w:val="00D65E62"/>
    <w:rsid w:val="00D6754C"/>
    <w:rsid w:val="00D73128"/>
    <w:rsid w:val="00D73203"/>
    <w:rsid w:val="00D7713D"/>
    <w:rsid w:val="00D80841"/>
    <w:rsid w:val="00D84AD7"/>
    <w:rsid w:val="00D8743D"/>
    <w:rsid w:val="00D91F28"/>
    <w:rsid w:val="00D92414"/>
    <w:rsid w:val="00D92A3C"/>
    <w:rsid w:val="00D93A74"/>
    <w:rsid w:val="00D94100"/>
    <w:rsid w:val="00DA2D45"/>
    <w:rsid w:val="00DB3F76"/>
    <w:rsid w:val="00DC1BEC"/>
    <w:rsid w:val="00DC2445"/>
    <w:rsid w:val="00DC628E"/>
    <w:rsid w:val="00DD14FE"/>
    <w:rsid w:val="00DD166A"/>
    <w:rsid w:val="00DD1D08"/>
    <w:rsid w:val="00DE294E"/>
    <w:rsid w:val="00DE7FEF"/>
    <w:rsid w:val="00DF21CE"/>
    <w:rsid w:val="00DF356E"/>
    <w:rsid w:val="00E014C9"/>
    <w:rsid w:val="00E0592A"/>
    <w:rsid w:val="00E075D7"/>
    <w:rsid w:val="00E10282"/>
    <w:rsid w:val="00E1096B"/>
    <w:rsid w:val="00E14A24"/>
    <w:rsid w:val="00E14D6F"/>
    <w:rsid w:val="00E17397"/>
    <w:rsid w:val="00E21839"/>
    <w:rsid w:val="00E223ED"/>
    <w:rsid w:val="00E25E00"/>
    <w:rsid w:val="00E3415B"/>
    <w:rsid w:val="00E35174"/>
    <w:rsid w:val="00E364BD"/>
    <w:rsid w:val="00E36B76"/>
    <w:rsid w:val="00E45188"/>
    <w:rsid w:val="00E45F88"/>
    <w:rsid w:val="00E463E9"/>
    <w:rsid w:val="00E504A0"/>
    <w:rsid w:val="00E544AB"/>
    <w:rsid w:val="00E62016"/>
    <w:rsid w:val="00E661B3"/>
    <w:rsid w:val="00E700CB"/>
    <w:rsid w:val="00E77526"/>
    <w:rsid w:val="00E83446"/>
    <w:rsid w:val="00E83FB8"/>
    <w:rsid w:val="00E9169B"/>
    <w:rsid w:val="00E91BAA"/>
    <w:rsid w:val="00E92EA6"/>
    <w:rsid w:val="00EA641D"/>
    <w:rsid w:val="00EA75F4"/>
    <w:rsid w:val="00EB7A6C"/>
    <w:rsid w:val="00EC20A2"/>
    <w:rsid w:val="00EC7F21"/>
    <w:rsid w:val="00ED30FF"/>
    <w:rsid w:val="00ED4E28"/>
    <w:rsid w:val="00ED7C6A"/>
    <w:rsid w:val="00EE52D5"/>
    <w:rsid w:val="00EE6905"/>
    <w:rsid w:val="00EF2D5A"/>
    <w:rsid w:val="00EF38EE"/>
    <w:rsid w:val="00F0410D"/>
    <w:rsid w:val="00F170AD"/>
    <w:rsid w:val="00F17916"/>
    <w:rsid w:val="00F24A98"/>
    <w:rsid w:val="00F263B8"/>
    <w:rsid w:val="00F33FF2"/>
    <w:rsid w:val="00F342F5"/>
    <w:rsid w:val="00F428D7"/>
    <w:rsid w:val="00F47B48"/>
    <w:rsid w:val="00F62F6A"/>
    <w:rsid w:val="00F73FE7"/>
    <w:rsid w:val="00F7633E"/>
    <w:rsid w:val="00F81B2F"/>
    <w:rsid w:val="00F87D34"/>
    <w:rsid w:val="00F90E06"/>
    <w:rsid w:val="00F96036"/>
    <w:rsid w:val="00FA0C69"/>
    <w:rsid w:val="00FA0F92"/>
    <w:rsid w:val="00FA121B"/>
    <w:rsid w:val="00FA5120"/>
    <w:rsid w:val="00FA6DC6"/>
    <w:rsid w:val="00FB672D"/>
    <w:rsid w:val="00FB7ACC"/>
    <w:rsid w:val="00FC46F9"/>
    <w:rsid w:val="00FC56A3"/>
    <w:rsid w:val="00FD1424"/>
    <w:rsid w:val="00FD153A"/>
    <w:rsid w:val="00FD1A19"/>
    <w:rsid w:val="00FD6E2F"/>
    <w:rsid w:val="00FD7913"/>
    <w:rsid w:val="00FE1316"/>
    <w:rsid w:val="00FE2334"/>
    <w:rsid w:val="00FE6D7D"/>
    <w:rsid w:val="00FF37DE"/>
    <w:rsid w:val="00FF53D8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6E"/>
  </w:style>
  <w:style w:type="paragraph" w:styleId="2">
    <w:name w:val="heading 2"/>
    <w:basedOn w:val="a"/>
    <w:link w:val="20"/>
    <w:uiPriority w:val="9"/>
    <w:qFormat/>
    <w:rsid w:val="00A47F8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F8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47F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7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la.ru/rsba/provision/ruk_ifla_po_bibl_obsluz.pdf" TargetMode="External"/><Relationship Id="rId13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a4%d0%b5%d0%b4%d0%b5%d1%80%d0%b0%d0%bb%d1%8c%d0%bd%d1%8b%d0%b9%20%d0%b7%d0%b0%d0%ba%d0%be%d0%bd%20%d0%9e%20%d0%b7%d0%b0%d1%89%d0%b8%d1%82%d0%b5%20%d0%b4%d0%b5%d1%82%d0%b5%d0%b9%20%d0%be%d1%82%20%d0%b8%d0%bd%d1%84%d0%be%d1%80%d0%bc%d0%b0%d1%86%d0%b8%d0%b8.doc" TargetMode="External"/><Relationship Id="rId18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poloz_o_mediateke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9f%d0%95%d0%a0%d0%95%d0%a7%d0%b5%d0%bd%d1%8c%202012-13%20%d0%bf%d1%80%d0%be%d0%b5%d0%ba%d1%82.pdf" TargetMode="External"/><Relationship Id="rId7" Type="http://schemas.openxmlformats.org/officeDocument/2006/relationships/hyperlink" Target="http://rusla.ru/rsba/provision/manif_shkol_bibl.pdf" TargetMode="External"/><Relationship Id="rId12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9e%20%d0%b7%d0%b0%d1%89%d0%b8%d1%82%d0%b5%20%d0%b8%d0%bd%d1%84%d0%be%d1%80%d0%bc%d0%b0%d1%86%d0%b8%d0%b8.doc" TargetMode="External"/><Relationship Id="rId17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manifest.pdf" TargetMode="External"/><Relationship Id="rId25" Type="http://schemas.openxmlformats.org/officeDocument/2006/relationships/hyperlink" Target="http://rusla.ru/rsba/provision/standarts/gost%207.1--%2099.pdf" TargetMode="External"/><Relationship Id="rId2" Type="http://schemas.openxmlformats.org/officeDocument/2006/relationships/styles" Target="styles.xml"/><Relationship Id="rId16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kodeksetiki.pdf" TargetMode="External"/><Relationship Id="rId20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bf%d1%80%d0%b8%d0%bc%20%d0%bf%d0%be%d0%bb%d0%be%d0%b6%d0%b5%20%d0%bb%d0%b8%d1%86%d0%b5%d0%b9,%20%d1%81%d0%b5%d0%bb%d1%8c%d1%81%d0%ba.%20%d1%88%d0%ba%d0%be%d0%bb%d0%b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la.ru/rsba/provision/manif_ob_internete.pdf" TargetMode="External"/><Relationship Id="rId11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90%d0%b2%d1%82%d0%be%d1%80%d1%81%d0%ba%d0%be%d0%b5%20%d0%bf%d1%80%d0%b0%d0%b2%d0%be.doc" TargetMode="External"/><Relationship Id="rId24" Type="http://schemas.openxmlformats.org/officeDocument/2006/relationships/hyperlink" Target="http://rusla.ru/rsba/provision/standarts/gost%207.0%20-%2099.pdf" TargetMode="External"/><Relationship Id="rId5" Type="http://schemas.openxmlformats.org/officeDocument/2006/relationships/hyperlink" Target="http://rusla.ru/rsba/provision/unesco.pdf" TargetMode="External"/><Relationship Id="rId15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koncepcia_2015.pdf" TargetMode="External"/><Relationship Id="rId23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bf%d0%b5%d0%b4%d0%b0%d0%b3%d0%be%d0%b3%20-%20%d0%b1%d0%b8%d0%b1%d0%bb%d0%b8%d0%be%d1%82%d0%b5%d0%ba%d0%b0%d1%80%d1%8c.pdf" TargetMode="External"/><Relationship Id="rId10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a4%d0%b5%d0%b4%d0%b5%d1%80%d0%b0%d0%bb%d1%8c%d0%bd%d1%8b%d0%b9%20%d0%b7%d0%b0%d0%ba%d0%be%d0%bd%20%d0%be%20%d0%b1%d0%b8%d0%b1%d0%bb.%20%d0%b4%d0%b5%d0%bb%d0%b5.doc" TargetMode="External"/><Relationship Id="rId19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bf%d1%80%d0%b8%d0%bc%20%d0%bf%d0%be%d0%bb%d0%be%d0%b6%d0%b5%d0%bd%d0%b8%d0%b5%20%d0%be%20%d1%88%d0%ba%20%d0%b1%d0%b8%d0%b1%d0%bb%d0%b8%d0%be%d1%82%d0%b5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la.ru/rsba/provision/ruk_ifla_unesko.pdf" TargetMode="External"/><Relationship Id="rId14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a1%d0%a2%d0%a0%d0%90%d0%a2%d0%95%d0%93%d0%98%d0%af%20%d0%93%d0%9e%d0%a1%d0%a3%d0%94%d0%90%d0%a0%d0%a1%d0%a2%d0%92%d0%95%d0%9d%d0%9d%d0%9e%d0%99%20%d0%9c%d0%9e%d0%9b%d0%9e%d0%94%d0%95%d0%96%d0%9d%d0%9e%d0%99%20%d0%9f%d0%9e%d0%9b%d0%98%d0%a2%d0%98%d0%9a%d0%98.doc" TargetMode="External"/><Relationship Id="rId22" Type="http://schemas.openxmlformats.org/officeDocument/2006/relationships/hyperlink" Target="smb://server/vse/%d0%94%d0%bb%d1%8f%20%d0%92%d0%b0%d1%80%d0%b0%d0%ba%d1%81%d0%b8%d0%bd%d0%be%d0%b9%20%d0%98%d0%90/%d0%9f%d1%80%d0%b5%d0%b7%d0%b5%d0%bd%d1%82%d0%b0%d1%86%d0%b8%d1%8f%20%d0%a0%d0%9c%d0%9e/%d0%be%d0%b1%20%d0%b8%d1%81%d0%bf%d0%be%d0%bb%d1%8c%d0%b7%d0%be%d0%b2%d0%b0%d0%bd%d0%b8%d0%b8%20%d1%83%d1%87%d0%b5%d0%b1%d0%bd%d0%b8%d0%ba%d0%be%d0%b2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2018-11-07T06:48:00Z</dcterms:created>
  <dcterms:modified xsi:type="dcterms:W3CDTF">2018-11-07T07:02:00Z</dcterms:modified>
</cp:coreProperties>
</file>